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05A" w:rsidRDefault="006571D7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97.55pt;width:69.1pt;height:17.1pt;z-index:251655168;mso-wrap-distance-left:5pt;mso-wrap-distance-right:5pt;mso-position-horizontal-relative:margin" filled="f" stroked="f">
            <v:textbox style="mso-fit-shape-to-text:t" inset="0,0,0,0">
              <w:txbxContent>
                <w:p w:rsidR="00BC505A" w:rsidRDefault="00F07763">
                  <w:pPr>
                    <w:pStyle w:val="32"/>
                    <w:keepNext/>
                    <w:keepLines/>
                    <w:shd w:val="clear" w:color="auto" w:fill="auto"/>
                    <w:spacing w:line="280" w:lineRule="exact"/>
                  </w:pPr>
                  <w:bookmarkStart w:id="0" w:name="bookmark0"/>
                  <w:r>
                    <w:t>23</w:t>
                  </w:r>
                  <w:r>
                    <w:rPr>
                      <w:rStyle w:val="32CorbelExact"/>
                      <w:b/>
                      <w:bCs/>
                    </w:rPr>
                    <w:t>.</w:t>
                  </w:r>
                  <w:r>
                    <w:t>09.2016</w:t>
                  </w:r>
                  <w:bookmarkEnd w:id="0"/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0.9pt;margin-top:0;width:43.2pt;height:43.7pt;z-index:-251660288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28" type="#_x0000_t202" style="position:absolute;margin-left:106.1pt;margin-top:42.75pt;width:290.4pt;height:97.55pt;z-index:251657216;mso-wrap-distance-left:5pt;mso-wrap-distance-right:5pt;mso-position-horizontal-relative:margin" filled="f" stroked="f">
            <v:textbox style="mso-fit-shape-to-text:t" inset="0,0,0,0">
              <w:txbxContent>
                <w:p w:rsidR="00BC505A" w:rsidRDefault="00F07763">
                  <w:pPr>
                    <w:pStyle w:val="2"/>
                    <w:keepNext/>
                    <w:keepLines/>
                    <w:shd w:val="clear" w:color="auto" w:fill="auto"/>
                    <w:spacing w:after="46" w:line="300" w:lineRule="exact"/>
                  </w:pPr>
                  <w:bookmarkStart w:id="1" w:name="bookmark1"/>
                  <w:r>
                    <w:t>Администрация города Благовещенска</w:t>
                  </w:r>
                  <w:bookmarkEnd w:id="1"/>
                </w:p>
                <w:p w:rsidR="00BC505A" w:rsidRDefault="00F07763">
                  <w:pPr>
                    <w:pStyle w:val="3"/>
                    <w:shd w:val="clear" w:color="auto" w:fill="auto"/>
                    <w:spacing w:before="0" w:after="254" w:line="300" w:lineRule="exact"/>
                  </w:pPr>
                  <w:r>
                    <w:t>Амурской области</w:t>
                  </w:r>
                </w:p>
                <w:p w:rsidR="00BC505A" w:rsidRDefault="00F07763">
                  <w:pPr>
                    <w:pStyle w:val="1"/>
                    <w:keepNext/>
                    <w:keepLines/>
                    <w:shd w:val="clear" w:color="auto" w:fill="auto"/>
                    <w:spacing w:before="0" w:after="243" w:line="400" w:lineRule="exact"/>
                  </w:pPr>
                  <w:bookmarkStart w:id="2" w:name="bookmark2"/>
                  <w:r>
                    <w:t>ПОСТАНОВЛЕНИЕ</w:t>
                  </w:r>
                  <w:bookmarkEnd w:id="2"/>
                </w:p>
                <w:p w:rsidR="00BC505A" w:rsidRDefault="00F07763">
                  <w:pPr>
                    <w:pStyle w:val="31"/>
                    <w:keepNext/>
                    <w:keepLines/>
                    <w:shd w:val="clear" w:color="auto" w:fill="auto"/>
                    <w:spacing w:before="0" w:line="280" w:lineRule="exact"/>
                  </w:pPr>
                  <w:bookmarkStart w:id="3" w:name="bookmark3"/>
                  <w:r>
                    <w:rPr>
                      <w:rStyle w:val="3Exact0"/>
                      <w:b/>
                      <w:bCs/>
                    </w:rPr>
                    <w:t>г. Благовещенск</w:t>
                  </w:r>
                  <w:bookmarkEnd w:id="3"/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451.2pt;margin-top:96.3pt;width:34.55pt;height:17.35pt;z-index:251659264;mso-wrap-distance-left:5pt;mso-wrap-distance-right:5pt;mso-position-horizontal-relative:margin" filled="f" stroked="f">
            <v:textbox style="mso-fit-shape-to-text:t" inset="0,0,0,0">
              <w:txbxContent>
                <w:p w:rsidR="00BC505A" w:rsidRDefault="00F07763">
                  <w:pPr>
                    <w:pStyle w:val="32"/>
                    <w:keepNext/>
                    <w:keepLines/>
                    <w:shd w:val="clear" w:color="auto" w:fill="auto"/>
                    <w:spacing w:line="280" w:lineRule="exact"/>
                  </w:pPr>
                  <w:bookmarkStart w:id="4" w:name="bookmark4"/>
                  <w:r>
                    <w:t>3009</w:t>
                  </w:r>
                  <w:bookmarkEnd w:id="4"/>
                </w:p>
              </w:txbxContent>
            </v:textbox>
            <w10:wrap anchorx="margin"/>
          </v:shape>
        </w:pict>
      </w:r>
    </w:p>
    <w:p w:rsidR="00BC505A" w:rsidRDefault="00BC505A">
      <w:pPr>
        <w:spacing w:line="360" w:lineRule="exact"/>
      </w:pPr>
    </w:p>
    <w:p w:rsidR="00BC505A" w:rsidRDefault="00BC505A">
      <w:pPr>
        <w:spacing w:line="360" w:lineRule="exact"/>
      </w:pPr>
    </w:p>
    <w:p w:rsidR="00BC505A" w:rsidRDefault="00BC505A">
      <w:pPr>
        <w:spacing w:line="360" w:lineRule="exact"/>
      </w:pPr>
    </w:p>
    <w:p w:rsidR="00BC505A" w:rsidRDefault="00BC505A">
      <w:pPr>
        <w:spacing w:line="360" w:lineRule="exact"/>
      </w:pPr>
    </w:p>
    <w:p w:rsidR="00BC505A" w:rsidRDefault="006571D7">
      <w:pPr>
        <w:spacing w:line="360" w:lineRule="exact"/>
      </w:pPr>
      <w:r>
        <w:pict>
          <v:shape id="_x0000_s1029" type="#_x0000_t202" style="position:absolute;margin-left:438.7pt;margin-top:16.3pt;width:17.75pt;height:10.05pt;z-index:251658240;mso-wrap-distance-left:5pt;mso-wrap-distance-right:5pt;mso-position-horizontal-relative:margin" filled="f" stroked="f">
            <v:textbox inset="0,0,0,0">
              <w:txbxContent>
                <w:p w:rsidR="00BC505A" w:rsidRDefault="00F07763">
                  <w:pPr>
                    <w:pStyle w:val="4"/>
                    <w:shd w:val="clear" w:color="auto" w:fill="auto"/>
                    <w:spacing w:line="160" w:lineRule="exact"/>
                  </w:pPr>
                  <w:r>
                    <w:t>№</w:t>
                  </w:r>
                </w:p>
              </w:txbxContent>
            </v:textbox>
            <w10:wrap anchorx="margin"/>
          </v:shape>
        </w:pict>
      </w:r>
    </w:p>
    <w:p w:rsidR="00BC505A" w:rsidRDefault="00BC505A">
      <w:pPr>
        <w:spacing w:line="616" w:lineRule="exact"/>
      </w:pPr>
    </w:p>
    <w:p w:rsidR="00BC505A" w:rsidRDefault="00BC505A">
      <w:pPr>
        <w:rPr>
          <w:sz w:val="2"/>
          <w:szCs w:val="2"/>
        </w:rPr>
        <w:sectPr w:rsidR="00BC505A">
          <w:footerReference w:type="default" r:id="rId8"/>
          <w:type w:val="continuous"/>
          <w:pgSz w:w="11900" w:h="16840"/>
          <w:pgMar w:top="149" w:right="649" w:bottom="600" w:left="1239" w:header="0" w:footer="3" w:gutter="0"/>
          <w:cols w:space="720"/>
          <w:noEndnote/>
          <w:titlePg/>
          <w:docGrid w:linePitch="360"/>
        </w:sectPr>
      </w:pPr>
    </w:p>
    <w:p w:rsidR="00BC505A" w:rsidRDefault="006571D7">
      <w:pPr>
        <w:rPr>
          <w:sz w:val="2"/>
          <w:szCs w:val="2"/>
        </w:rPr>
      </w:pPr>
      <w:r w:rsidRPr="006571D7">
        <w:pict>
          <v:shape id="_x0000_s1031" type="#_x0000_t202" style="width:595pt;height:19.9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BC505A" w:rsidRDefault="00BC505A"/>
              </w:txbxContent>
            </v:textbox>
            <w10:wrap type="none"/>
            <w10:anchorlock/>
          </v:shape>
        </w:pict>
      </w:r>
      <w:r w:rsidR="00F07763">
        <w:t xml:space="preserve"> </w:t>
      </w:r>
    </w:p>
    <w:p w:rsidR="00BC505A" w:rsidRDefault="00BC505A">
      <w:pPr>
        <w:rPr>
          <w:sz w:val="2"/>
          <w:szCs w:val="2"/>
        </w:rPr>
        <w:sectPr w:rsidR="00BC505A">
          <w:type w:val="continuous"/>
          <w:pgSz w:w="11900" w:h="16840"/>
          <w:pgMar w:top="3351" w:right="0" w:bottom="615" w:left="0" w:header="0" w:footer="3" w:gutter="0"/>
          <w:cols w:space="720"/>
          <w:noEndnote/>
          <w:docGrid w:linePitch="360"/>
        </w:sectPr>
      </w:pPr>
    </w:p>
    <w:p w:rsidR="00BC505A" w:rsidRDefault="00F07763">
      <w:pPr>
        <w:pStyle w:val="50"/>
        <w:shd w:val="clear" w:color="auto" w:fill="auto"/>
        <w:tabs>
          <w:tab w:val="left" w:pos="4066"/>
        </w:tabs>
      </w:pPr>
      <w:r>
        <w:lastRenderedPageBreak/>
        <w:tab/>
      </w:r>
    </w:p>
    <w:p w:rsidR="00BC505A" w:rsidRDefault="00F07763">
      <w:pPr>
        <w:pStyle w:val="21"/>
        <w:shd w:val="clear" w:color="auto" w:fill="auto"/>
        <w:tabs>
          <w:tab w:val="left" w:pos="3042"/>
        </w:tabs>
        <w:ind w:left="220" w:right="5780"/>
      </w:pPr>
      <w:r>
        <w:t>О проведении аукциона на право заключения договоров аренды земельных</w:t>
      </w:r>
      <w:r>
        <w:tab/>
        <w:t>участков,</w:t>
      </w:r>
    </w:p>
    <w:p w:rsidR="00BC505A" w:rsidRDefault="00F07763">
      <w:pPr>
        <w:pStyle w:val="21"/>
        <w:shd w:val="clear" w:color="auto" w:fill="auto"/>
        <w:spacing w:after="656"/>
        <w:ind w:left="220" w:right="5780"/>
      </w:pPr>
      <w:r>
        <w:t>расположенных в кварталах 11, 144, 338, 351, 382, 433, 523, 746, ЗПУ-2</w:t>
      </w:r>
    </w:p>
    <w:p w:rsidR="00BC505A" w:rsidRDefault="00F07763">
      <w:pPr>
        <w:pStyle w:val="21"/>
        <w:shd w:val="clear" w:color="auto" w:fill="auto"/>
        <w:spacing w:after="330" w:line="317" w:lineRule="exact"/>
        <w:ind w:firstLine="820"/>
      </w:pPr>
      <w:r>
        <w:t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</w:p>
    <w:p w:rsidR="00BC505A" w:rsidRDefault="00F07763">
      <w:pPr>
        <w:pStyle w:val="31"/>
        <w:keepNext/>
        <w:keepLines/>
        <w:shd w:val="clear" w:color="auto" w:fill="auto"/>
        <w:spacing w:before="0" w:after="303" w:line="280" w:lineRule="exact"/>
        <w:ind w:left="4360"/>
        <w:jc w:val="left"/>
      </w:pPr>
      <w:bookmarkStart w:id="5" w:name="bookmark5"/>
      <w:r>
        <w:t>постановляю:</w:t>
      </w:r>
      <w:bookmarkEnd w:id="5"/>
    </w:p>
    <w:p w:rsidR="00BC505A" w:rsidRDefault="00F07763">
      <w:pPr>
        <w:pStyle w:val="21"/>
        <w:numPr>
          <w:ilvl w:val="0"/>
          <w:numId w:val="1"/>
        </w:numPr>
        <w:shd w:val="clear" w:color="auto" w:fill="auto"/>
        <w:tabs>
          <w:tab w:val="left" w:pos="1059"/>
        </w:tabs>
        <w:spacing w:line="317" w:lineRule="exact"/>
        <w:ind w:firstLine="820"/>
      </w:pPr>
      <w:r>
        <w:t>Провести 25 ноября 2016 года аукцион, открытый по составу участников и по форме подачи предложений о цене, на право заключения договоров аренды земельных участков, из категории земель населенных пунктов:</w:t>
      </w:r>
    </w:p>
    <w:p w:rsidR="00BC505A" w:rsidRDefault="00F07763">
      <w:pPr>
        <w:pStyle w:val="21"/>
        <w:numPr>
          <w:ilvl w:val="1"/>
          <w:numId w:val="1"/>
        </w:numPr>
        <w:shd w:val="clear" w:color="auto" w:fill="auto"/>
        <w:tabs>
          <w:tab w:val="left" w:pos="1264"/>
        </w:tabs>
        <w:spacing w:line="317" w:lineRule="exact"/>
        <w:ind w:firstLine="820"/>
      </w:pPr>
      <w:r>
        <w:t>государственная собственность на которые не разграничена;</w:t>
      </w:r>
    </w:p>
    <w:p w:rsidR="00BC505A" w:rsidRDefault="00F07763">
      <w:pPr>
        <w:pStyle w:val="21"/>
        <w:numPr>
          <w:ilvl w:val="2"/>
          <w:numId w:val="1"/>
        </w:numPr>
        <w:shd w:val="clear" w:color="auto" w:fill="auto"/>
        <w:tabs>
          <w:tab w:val="left" w:pos="1465"/>
        </w:tabs>
        <w:spacing w:line="317" w:lineRule="exact"/>
        <w:ind w:firstLine="820"/>
      </w:pPr>
      <w:r>
        <w:t>с кадастровым номером 28:01:010144:59, площадью 175 кв.м., расположенного в квартале 144, для обслуживания автотранспорта (размещение автостоянки);</w:t>
      </w:r>
    </w:p>
    <w:p w:rsidR="00BC505A" w:rsidRDefault="00F07763">
      <w:pPr>
        <w:pStyle w:val="21"/>
        <w:numPr>
          <w:ilvl w:val="2"/>
          <w:numId w:val="1"/>
        </w:numPr>
        <w:shd w:val="clear" w:color="auto" w:fill="auto"/>
        <w:tabs>
          <w:tab w:val="left" w:pos="1465"/>
        </w:tabs>
        <w:spacing w:line="317" w:lineRule="exact"/>
        <w:ind w:firstLine="820"/>
      </w:pPr>
      <w:r>
        <w:t>с кадастровым номером 28:01:010338:472, площадью 1155 кв.м., расположенного в квартале 338, для строительства коммерческих объектов, не связанных с проживанием населения (отдельные офисы);</w:t>
      </w:r>
    </w:p>
    <w:p w:rsidR="00BC505A" w:rsidRDefault="00F07763">
      <w:pPr>
        <w:pStyle w:val="21"/>
        <w:numPr>
          <w:ilvl w:val="2"/>
          <w:numId w:val="1"/>
        </w:numPr>
        <w:shd w:val="clear" w:color="auto" w:fill="auto"/>
        <w:tabs>
          <w:tab w:val="left" w:pos="1465"/>
        </w:tabs>
        <w:spacing w:line="317" w:lineRule="exact"/>
        <w:ind w:firstLine="820"/>
      </w:pPr>
      <w:r>
        <w:t>с кадастровым номером 28:01:010382:1045, площадью 30 кв.м., расположенного в квартале 382, для размещения гаража для целей, не связанных с осуществлением предпринимательской деятельности;</w:t>
      </w:r>
    </w:p>
    <w:p w:rsidR="00BC505A" w:rsidRDefault="00F07763">
      <w:pPr>
        <w:pStyle w:val="21"/>
        <w:numPr>
          <w:ilvl w:val="2"/>
          <w:numId w:val="1"/>
        </w:numPr>
        <w:shd w:val="clear" w:color="auto" w:fill="auto"/>
        <w:spacing w:line="317" w:lineRule="exact"/>
        <w:ind w:firstLine="820"/>
      </w:pPr>
      <w:r>
        <w:t xml:space="preserve"> с кадастровым номером 28:01:020433:439, площадью 28 кв.м., расположенного в квартале 433, для размещения гаража для целей, не связанных с осуществлением предпринимательской деятельности;</w:t>
      </w:r>
    </w:p>
    <w:p w:rsidR="00BC505A" w:rsidRDefault="00F07763">
      <w:pPr>
        <w:pStyle w:val="21"/>
        <w:numPr>
          <w:ilvl w:val="2"/>
          <w:numId w:val="1"/>
        </w:numPr>
        <w:shd w:val="clear" w:color="auto" w:fill="auto"/>
        <w:tabs>
          <w:tab w:val="left" w:pos="1465"/>
        </w:tabs>
        <w:spacing w:line="317" w:lineRule="exact"/>
        <w:ind w:firstLine="820"/>
      </w:pPr>
      <w:r>
        <w:t>с кадастровым номером 28:01:020523:37, площадью 1149 кв.м., расположенного в квартале 523, для размещения индивидуального жилого дома;</w:t>
      </w:r>
    </w:p>
    <w:p w:rsidR="00BC505A" w:rsidRDefault="00F07763">
      <w:pPr>
        <w:pStyle w:val="21"/>
        <w:numPr>
          <w:ilvl w:val="2"/>
          <w:numId w:val="1"/>
        </w:numPr>
        <w:shd w:val="clear" w:color="auto" w:fill="auto"/>
        <w:spacing w:line="317" w:lineRule="exact"/>
        <w:ind w:firstLine="820"/>
      </w:pPr>
      <w:r>
        <w:t xml:space="preserve"> с кадастровым номером 28:01:040001:901, площадью 60 кв.м., расположенного в квартале 746, для размещения гаража для целей, не связанных с осуществлением предпринимательской деятельности;</w:t>
      </w:r>
    </w:p>
    <w:p w:rsidR="00BC505A" w:rsidRDefault="00F07763">
      <w:pPr>
        <w:pStyle w:val="21"/>
        <w:numPr>
          <w:ilvl w:val="1"/>
          <w:numId w:val="1"/>
        </w:numPr>
        <w:shd w:val="clear" w:color="auto" w:fill="auto"/>
        <w:tabs>
          <w:tab w:val="left" w:pos="1284"/>
        </w:tabs>
        <w:spacing w:after="826" w:line="317" w:lineRule="exact"/>
        <w:ind w:firstLine="820"/>
      </w:pPr>
      <w:r>
        <w:t>находящихся в муниципальной собственности:</w:t>
      </w:r>
    </w:p>
    <w:p w:rsidR="00BC505A" w:rsidRDefault="00BC505A">
      <w:pPr>
        <w:pStyle w:val="60"/>
        <w:shd w:val="clear" w:color="auto" w:fill="auto"/>
        <w:spacing w:before="0" w:line="260" w:lineRule="exact"/>
        <w:ind w:right="240"/>
        <w:sectPr w:rsidR="00BC505A">
          <w:type w:val="continuous"/>
          <w:pgSz w:w="11900" w:h="16840"/>
          <w:pgMar w:top="3351" w:right="648" w:bottom="615" w:left="1296" w:header="0" w:footer="3" w:gutter="0"/>
          <w:cols w:space="720"/>
          <w:noEndnote/>
          <w:docGrid w:linePitch="360"/>
        </w:sectPr>
      </w:pPr>
    </w:p>
    <w:p w:rsidR="00BC505A" w:rsidRDefault="00F07763">
      <w:pPr>
        <w:pStyle w:val="21"/>
        <w:numPr>
          <w:ilvl w:val="2"/>
          <w:numId w:val="1"/>
        </w:numPr>
        <w:shd w:val="clear" w:color="auto" w:fill="auto"/>
        <w:tabs>
          <w:tab w:val="left" w:pos="1469"/>
        </w:tabs>
        <w:spacing w:line="317" w:lineRule="exact"/>
        <w:ind w:firstLine="800"/>
      </w:pPr>
      <w:r>
        <w:lastRenderedPageBreak/>
        <w:t xml:space="preserve">с кадастровым номером 28:01:010011:76, площадью 771 кв.м., расположенного в квартале 11, для </w:t>
      </w:r>
      <w:proofErr w:type="spellStart"/>
      <w:r>
        <w:t>среднеэтажной</w:t>
      </w:r>
      <w:proofErr w:type="spellEnd"/>
      <w:r>
        <w:t>, многоэтажной жилой застройки (размещение многоквартирного дома);</w:t>
      </w:r>
    </w:p>
    <w:p w:rsidR="00BC505A" w:rsidRDefault="00F07763">
      <w:pPr>
        <w:pStyle w:val="21"/>
        <w:numPr>
          <w:ilvl w:val="2"/>
          <w:numId w:val="1"/>
        </w:numPr>
        <w:shd w:val="clear" w:color="auto" w:fill="auto"/>
        <w:tabs>
          <w:tab w:val="left" w:pos="1469"/>
        </w:tabs>
        <w:spacing w:line="317" w:lineRule="exact"/>
        <w:ind w:firstLine="800"/>
      </w:pPr>
      <w:r>
        <w:t>с кадастровым номером 28:01:210353:346, площадью 960 кв.м., расположенного в квартале 351, для размещения объектов бытового обслуживания, РЭУ;</w:t>
      </w:r>
    </w:p>
    <w:p w:rsidR="00BC505A" w:rsidRDefault="00F07763">
      <w:pPr>
        <w:pStyle w:val="21"/>
        <w:numPr>
          <w:ilvl w:val="2"/>
          <w:numId w:val="1"/>
        </w:numPr>
        <w:shd w:val="clear" w:color="auto" w:fill="auto"/>
        <w:tabs>
          <w:tab w:val="left" w:pos="1469"/>
        </w:tabs>
        <w:spacing w:line="317" w:lineRule="exact"/>
        <w:ind w:firstLine="800"/>
      </w:pPr>
      <w:r>
        <w:t>с кадастровым номером 28:01:030003:283, площадью 3660 кв.м., расположенного в квартале ЗПУ-2, для размещения складов.</w:t>
      </w:r>
    </w:p>
    <w:p w:rsidR="00BC505A" w:rsidRDefault="00F07763">
      <w:pPr>
        <w:pStyle w:val="21"/>
        <w:numPr>
          <w:ilvl w:val="0"/>
          <w:numId w:val="1"/>
        </w:numPr>
        <w:shd w:val="clear" w:color="auto" w:fill="auto"/>
        <w:tabs>
          <w:tab w:val="left" w:pos="1152"/>
        </w:tabs>
        <w:spacing w:line="317" w:lineRule="exact"/>
        <w:ind w:firstLine="800"/>
      </w:pPr>
      <w:r>
        <w:t>Поручить Комитету по управлению имуществом муниципального образования города Благовещенска выполнение функций организатора аукциона с правом заключения договоров аренды земельных участков по итогам проведения аукциона.</w:t>
      </w:r>
    </w:p>
    <w:p w:rsidR="00BC505A" w:rsidRDefault="00F07763">
      <w:pPr>
        <w:pStyle w:val="21"/>
        <w:numPr>
          <w:ilvl w:val="0"/>
          <w:numId w:val="1"/>
        </w:numPr>
        <w:shd w:val="clear" w:color="auto" w:fill="auto"/>
        <w:tabs>
          <w:tab w:val="left" w:pos="1152"/>
        </w:tabs>
        <w:spacing w:line="317" w:lineRule="exact"/>
        <w:ind w:firstLine="800"/>
      </w:pPr>
      <w:r>
        <w:t>Настоящее постановление подлежит опубликованию в газете «Благовещенск» и размещению на официальном сайте администрации города Благовещенска.</w:t>
      </w:r>
    </w:p>
    <w:p w:rsidR="00BC505A" w:rsidRDefault="00F07763">
      <w:pPr>
        <w:pStyle w:val="21"/>
        <w:numPr>
          <w:ilvl w:val="0"/>
          <w:numId w:val="1"/>
        </w:numPr>
        <w:shd w:val="clear" w:color="auto" w:fill="auto"/>
        <w:tabs>
          <w:tab w:val="left" w:pos="1152"/>
        </w:tabs>
        <w:spacing w:line="317" w:lineRule="exact"/>
        <w:ind w:firstLine="800"/>
      </w:pPr>
      <w:r>
        <w:t>Контроль за исполнением настоящего постановления возложить на заместителя мэра города Благовещенска О.В. Залива.</w:t>
      </w:r>
    </w:p>
    <w:p w:rsidR="00332B37" w:rsidRDefault="00332B37" w:rsidP="00332B37">
      <w:pPr>
        <w:pStyle w:val="21"/>
        <w:shd w:val="clear" w:color="auto" w:fill="auto"/>
        <w:tabs>
          <w:tab w:val="left" w:pos="1152"/>
        </w:tabs>
        <w:spacing w:line="317" w:lineRule="exact"/>
      </w:pPr>
    </w:p>
    <w:p w:rsidR="00332B37" w:rsidRDefault="00332B37" w:rsidP="00332B37">
      <w:pPr>
        <w:pStyle w:val="21"/>
        <w:shd w:val="clear" w:color="auto" w:fill="auto"/>
        <w:tabs>
          <w:tab w:val="left" w:pos="1152"/>
        </w:tabs>
        <w:spacing w:line="317" w:lineRule="exact"/>
      </w:pPr>
    </w:p>
    <w:p w:rsidR="00332B37" w:rsidRDefault="00332B37" w:rsidP="00332B37">
      <w:pPr>
        <w:pStyle w:val="21"/>
        <w:shd w:val="clear" w:color="auto" w:fill="auto"/>
        <w:tabs>
          <w:tab w:val="left" w:pos="1152"/>
        </w:tabs>
        <w:spacing w:line="317" w:lineRule="exact"/>
      </w:pPr>
    </w:p>
    <w:sectPr w:rsidR="00332B37" w:rsidSect="00BC505A">
      <w:pgSz w:w="11900" w:h="16840"/>
      <w:pgMar w:top="1099" w:right="700" w:bottom="1099" w:left="12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763" w:rsidRDefault="00F07763" w:rsidP="00BC505A">
      <w:r>
        <w:separator/>
      </w:r>
    </w:p>
  </w:endnote>
  <w:endnote w:type="continuationSeparator" w:id="1">
    <w:p w:rsidR="00F07763" w:rsidRDefault="00F07763" w:rsidP="00BC5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05A" w:rsidRDefault="006571D7">
    <w:pPr>
      <w:rPr>
        <w:sz w:val="2"/>
        <w:szCs w:val="2"/>
      </w:rPr>
    </w:pPr>
    <w:r w:rsidRPr="006571D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5.55pt;margin-top:374.65pt;width:488.4pt;height:16.1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C505A" w:rsidRDefault="00F07763">
                <w:pPr>
                  <w:pStyle w:val="a5"/>
                  <w:shd w:val="clear" w:color="auto" w:fill="auto"/>
                  <w:tabs>
                    <w:tab w:val="right" w:pos="6706"/>
                    <w:tab w:val="right" w:pos="9768"/>
                  </w:tabs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Мэр города Благовещенска</w:t>
                </w:r>
                <w:r>
                  <w:rPr>
                    <w:rStyle w:val="a6"/>
                    <w:b/>
                    <w:bCs/>
                  </w:rPr>
                  <w:tab/>
                </w:r>
                <w:r w:rsidRPr="00332B37">
                  <w:rPr>
                    <w:rStyle w:val="16pt-1pt"/>
                    <w:b/>
                    <w:bCs/>
                    <w:lang w:val="ru-RU"/>
                  </w:rPr>
                  <w:tab/>
                </w:r>
                <w:r>
                  <w:rPr>
                    <w:rStyle w:val="a6"/>
                    <w:b/>
                    <w:bCs/>
                  </w:rPr>
                  <w:t xml:space="preserve">В.С. </w:t>
                </w:r>
                <w:proofErr w:type="spellStart"/>
                <w:r>
                  <w:rPr>
                    <w:rStyle w:val="a6"/>
                    <w:b/>
                    <w:bCs/>
                  </w:rPr>
                  <w:t>Калита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763" w:rsidRDefault="00F07763"/>
  </w:footnote>
  <w:footnote w:type="continuationSeparator" w:id="1">
    <w:p w:rsidR="00F07763" w:rsidRDefault="00F0776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A344B"/>
    <w:multiLevelType w:val="multilevel"/>
    <w:tmpl w:val="A70281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C505A"/>
    <w:rsid w:val="00332B37"/>
    <w:rsid w:val="006571D7"/>
    <w:rsid w:val="00BC505A"/>
    <w:rsid w:val="00D04CBC"/>
    <w:rsid w:val="00F07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505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505A"/>
    <w:rPr>
      <w:color w:val="0066CC"/>
      <w:u w:val="single"/>
    </w:rPr>
  </w:style>
  <w:style w:type="character" w:customStyle="1" w:styleId="32Exact">
    <w:name w:val="Заголовок №3 (2) Exact"/>
    <w:basedOn w:val="a0"/>
    <w:link w:val="32"/>
    <w:rsid w:val="00BC50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2CorbelExact">
    <w:name w:val="Заголовок №3 (2) + Corbel Exact"/>
    <w:basedOn w:val="32Exact"/>
    <w:rsid w:val="00BC505A"/>
    <w:rPr>
      <w:rFonts w:ascii="Corbel" w:eastAsia="Corbel" w:hAnsi="Corbel" w:cs="Corbel"/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Exact">
    <w:name w:val="Заголовок №2 Exact"/>
    <w:basedOn w:val="a0"/>
    <w:link w:val="2"/>
    <w:rsid w:val="00BC50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Exact">
    <w:name w:val="Основной текст (3) Exact"/>
    <w:basedOn w:val="a0"/>
    <w:link w:val="3"/>
    <w:rsid w:val="00BC50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Exact">
    <w:name w:val="Заголовок №1 Exact"/>
    <w:basedOn w:val="a0"/>
    <w:link w:val="1"/>
    <w:rsid w:val="00BC50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Exact0">
    <w:name w:val="Заголовок №3 Exact"/>
    <w:basedOn w:val="a0"/>
    <w:rsid w:val="00BC50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"/>
    <w:rsid w:val="00BC505A"/>
    <w:rPr>
      <w:rFonts w:ascii="Verdana" w:eastAsia="Verdana" w:hAnsi="Verdana" w:cs="Verdan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sid w:val="00BC505A"/>
    <w:rPr>
      <w:rFonts w:ascii="Corbel" w:eastAsia="Corbel" w:hAnsi="Corbel" w:cs="Corbe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sid w:val="00BC5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Заголовок №3_"/>
    <w:basedOn w:val="a0"/>
    <w:link w:val="31"/>
    <w:rsid w:val="00BC50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BC50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BC50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sid w:val="00BC505A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6pt-1pt">
    <w:name w:val="Колонтитул + 16 pt;Курсив;Интервал -1 pt"/>
    <w:basedOn w:val="a4"/>
    <w:rsid w:val="00BC505A"/>
    <w:rPr>
      <w:i/>
      <w:iCs/>
      <w:color w:val="000000"/>
      <w:spacing w:val="-30"/>
      <w:w w:val="100"/>
      <w:position w:val="0"/>
      <w:sz w:val="32"/>
      <w:szCs w:val="32"/>
      <w:lang w:val="en-US" w:eastAsia="en-US" w:bidi="en-US"/>
    </w:rPr>
  </w:style>
  <w:style w:type="paragraph" w:customStyle="1" w:styleId="32">
    <w:name w:val="Заголовок №3 (2)"/>
    <w:basedOn w:val="a"/>
    <w:link w:val="32Exact"/>
    <w:rsid w:val="00BC505A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Заголовок №2"/>
    <w:basedOn w:val="a"/>
    <w:link w:val="2Exact"/>
    <w:rsid w:val="00BC505A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">
    <w:name w:val="Основной текст (3)"/>
    <w:basedOn w:val="a"/>
    <w:link w:val="3Exact"/>
    <w:rsid w:val="00BC505A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Заголовок №1"/>
    <w:basedOn w:val="a"/>
    <w:link w:val="1Exact"/>
    <w:rsid w:val="00BC505A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1">
    <w:name w:val="Заголовок №3"/>
    <w:basedOn w:val="a"/>
    <w:link w:val="30"/>
    <w:rsid w:val="00BC505A"/>
    <w:pPr>
      <w:shd w:val="clear" w:color="auto" w:fill="FFFFFF"/>
      <w:spacing w:before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">
    <w:name w:val="Основной текст (4)"/>
    <w:basedOn w:val="a"/>
    <w:link w:val="4Exact"/>
    <w:rsid w:val="00BC505A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rsid w:val="00BC505A"/>
    <w:pPr>
      <w:shd w:val="clear" w:color="auto" w:fill="FFFFFF"/>
      <w:spacing w:line="312" w:lineRule="exact"/>
      <w:jc w:val="both"/>
    </w:pPr>
    <w:rPr>
      <w:rFonts w:ascii="Corbel" w:eastAsia="Corbel" w:hAnsi="Corbel" w:cs="Corbel"/>
      <w:sz w:val="26"/>
      <w:szCs w:val="26"/>
    </w:rPr>
  </w:style>
  <w:style w:type="paragraph" w:customStyle="1" w:styleId="21">
    <w:name w:val="Основной текст (2)"/>
    <w:basedOn w:val="a"/>
    <w:link w:val="20"/>
    <w:rsid w:val="00BC505A"/>
    <w:pPr>
      <w:shd w:val="clear" w:color="auto" w:fill="FFFFFF"/>
      <w:spacing w:line="31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BC505A"/>
    <w:pPr>
      <w:shd w:val="clear" w:color="auto" w:fill="FFFFFF"/>
      <w:spacing w:before="780" w:line="0" w:lineRule="atLeast"/>
      <w:jc w:val="right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a5">
    <w:name w:val="Колонтитул"/>
    <w:basedOn w:val="a"/>
    <w:link w:val="a4"/>
    <w:rsid w:val="00BC505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332B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2B37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332B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2B37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2248</Characters>
  <Application>Microsoft Office Word</Application>
  <DocSecurity>4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Шеина Анна Николаевна</dc:creator>
  <cp:lastModifiedBy>Sheina</cp:lastModifiedBy>
  <cp:revision>2</cp:revision>
  <dcterms:created xsi:type="dcterms:W3CDTF">2016-09-26T00:33:00Z</dcterms:created>
  <dcterms:modified xsi:type="dcterms:W3CDTF">2016-09-26T00:33:00Z</dcterms:modified>
</cp:coreProperties>
</file>